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CF073A"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 xml:space="preserve">mano pasitelkti asmenys (ūkio subjektai, kurių pajėgumais remiuosi, </w:t>
      </w:r>
      <w:r w:rsidRPr="00CF073A">
        <w:rPr>
          <w:rFonts w:ascii="Times New Roman" w:eastAsia="Calibri" w:hAnsi="Times New Roman" w:cs="Times New Roman"/>
          <w:sz w:val="24"/>
          <w:szCs w:val="24"/>
        </w:rPr>
        <w:t>subtiekėjai), mano siūlomos prekės, jų gamintojai, paslaugos ir jas teikiantys subjektai, tai pat mano ir visų nurodytų subjektų kontroliuojantys asmenys</w:t>
      </w:r>
      <w:r w:rsidRPr="00CF073A">
        <w:rPr>
          <w:rFonts w:ascii="Times New Roman" w:eastAsia="Calibri" w:hAnsi="Times New Roman" w:cs="Times New Roman"/>
          <w:sz w:val="24"/>
          <w:szCs w:val="24"/>
          <w:vertAlign w:val="superscript"/>
        </w:rPr>
        <w:footnoteReference w:id="2"/>
      </w:r>
      <w:r w:rsidRPr="00CF073A">
        <w:rPr>
          <w:rFonts w:ascii="Times New Roman" w:eastAsia="Calibri" w:hAnsi="Times New Roman" w:cs="Times New Roman"/>
          <w:sz w:val="24"/>
          <w:szCs w:val="24"/>
        </w:rPr>
        <w:t xml:space="preserve"> nekelia ir nekels grėsmės </w:t>
      </w:r>
      <w:r w:rsidR="00D11A10" w:rsidRPr="00CF073A">
        <w:rPr>
          <w:rFonts w:ascii="Times New Roman" w:eastAsia="Calibri" w:hAnsi="Times New Roman" w:cs="Times New Roman"/>
          <w:sz w:val="24"/>
          <w:szCs w:val="24"/>
        </w:rPr>
        <w:t>AB</w:t>
      </w:r>
      <w:r w:rsidR="1804E44D" w:rsidRPr="00CF073A">
        <w:rPr>
          <w:rFonts w:ascii="Times New Roman" w:eastAsia="Calibri" w:hAnsi="Times New Roman" w:cs="Times New Roman"/>
          <w:sz w:val="24"/>
          <w:szCs w:val="24"/>
        </w:rPr>
        <w:t xml:space="preserve"> </w:t>
      </w:r>
      <w:r w:rsidRPr="00CF073A">
        <w:rPr>
          <w:rFonts w:ascii="Times New Roman" w:eastAsia="Calibri" w:hAnsi="Times New Roman" w:cs="Times New Roman"/>
          <w:sz w:val="24"/>
          <w:szCs w:val="24"/>
        </w:rPr>
        <w:t>Lietuvos oro uostai nacionaliniam saugumui, kaip tai apibrėžta L</w:t>
      </w:r>
      <w:r w:rsidR="00B8371A" w:rsidRPr="00CF073A">
        <w:rPr>
          <w:rFonts w:ascii="Times New Roman" w:eastAsia="Calibri" w:hAnsi="Times New Roman" w:cs="Times New Roman"/>
          <w:sz w:val="24"/>
          <w:szCs w:val="24"/>
        </w:rPr>
        <w:t xml:space="preserve">ietuvos </w:t>
      </w:r>
      <w:r w:rsidRPr="00CF073A">
        <w:rPr>
          <w:rFonts w:ascii="Times New Roman" w:eastAsia="Calibri" w:hAnsi="Times New Roman" w:cs="Times New Roman"/>
          <w:sz w:val="24"/>
          <w:szCs w:val="24"/>
        </w:rPr>
        <w:t>R</w:t>
      </w:r>
      <w:r w:rsidR="00B8371A" w:rsidRPr="00CF073A">
        <w:rPr>
          <w:rFonts w:ascii="Times New Roman" w:eastAsia="Calibri" w:hAnsi="Times New Roman" w:cs="Times New Roman"/>
          <w:sz w:val="24"/>
          <w:szCs w:val="24"/>
        </w:rPr>
        <w:t>espublikos</w:t>
      </w:r>
      <w:r w:rsidRPr="00CF073A">
        <w:rPr>
          <w:rFonts w:ascii="Times New Roman" w:eastAsia="Calibri" w:hAnsi="Times New Roman" w:cs="Times New Roman"/>
          <w:sz w:val="24"/>
          <w:szCs w:val="24"/>
        </w:rPr>
        <w:t xml:space="preserve"> viešųjų pirkimų įstatyme</w:t>
      </w:r>
      <w:r w:rsidR="00B8371A" w:rsidRPr="00CF073A">
        <w:rPr>
          <w:rFonts w:ascii="Times New Roman" w:eastAsia="Calibri" w:hAnsi="Times New Roman" w:cs="Times New Roman"/>
          <w:sz w:val="24"/>
          <w:szCs w:val="24"/>
        </w:rPr>
        <w:t xml:space="preserve"> (toliau – VPĮ)</w:t>
      </w:r>
      <w:r w:rsidRPr="00CF073A">
        <w:rPr>
          <w:rFonts w:ascii="Times New Roman" w:eastAsia="Calibri" w:hAnsi="Times New Roman" w:cs="Times New Roman"/>
          <w:sz w:val="24"/>
          <w:szCs w:val="24"/>
        </w:rPr>
        <w:t xml:space="preserve"> / L</w:t>
      </w:r>
      <w:r w:rsidR="00B8371A" w:rsidRPr="00CF073A">
        <w:rPr>
          <w:rFonts w:ascii="Times New Roman" w:eastAsia="Calibri" w:hAnsi="Times New Roman" w:cs="Times New Roman"/>
          <w:sz w:val="24"/>
          <w:szCs w:val="24"/>
        </w:rPr>
        <w:t xml:space="preserve">ietuvos </w:t>
      </w:r>
      <w:r w:rsidRPr="00CF073A">
        <w:rPr>
          <w:rFonts w:ascii="Times New Roman" w:eastAsia="Calibri" w:hAnsi="Times New Roman" w:cs="Times New Roman"/>
          <w:sz w:val="24"/>
          <w:szCs w:val="24"/>
        </w:rPr>
        <w:t>R</w:t>
      </w:r>
      <w:r w:rsidR="00B8371A" w:rsidRPr="00CF073A">
        <w:rPr>
          <w:rFonts w:ascii="Times New Roman" w:eastAsia="Calibri" w:hAnsi="Times New Roman" w:cs="Times New Roman"/>
          <w:sz w:val="24"/>
          <w:szCs w:val="24"/>
        </w:rPr>
        <w:t>espublikos</w:t>
      </w:r>
      <w:r w:rsidRPr="00CF073A">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CF073A">
        <w:rPr>
          <w:rFonts w:ascii="Times New Roman" w:eastAsia="Calibri" w:hAnsi="Times New Roman" w:cs="Times New Roman"/>
          <w:sz w:val="24"/>
          <w:szCs w:val="24"/>
        </w:rPr>
        <w:t xml:space="preserve"> (toliau – PĮ)</w:t>
      </w:r>
      <w:r w:rsidRPr="00CF073A">
        <w:rPr>
          <w:rFonts w:ascii="Times New Roman" w:eastAsia="Calibri" w:hAnsi="Times New Roman" w:cs="Times New Roman"/>
          <w:sz w:val="24"/>
          <w:szCs w:val="24"/>
        </w:rPr>
        <w:t>, L</w:t>
      </w:r>
      <w:r w:rsidR="00B8371A" w:rsidRPr="00CF073A">
        <w:rPr>
          <w:rFonts w:ascii="Times New Roman" w:eastAsia="Calibri" w:hAnsi="Times New Roman" w:cs="Times New Roman"/>
          <w:sz w:val="24"/>
          <w:szCs w:val="24"/>
        </w:rPr>
        <w:t xml:space="preserve">ietuvos </w:t>
      </w:r>
      <w:r w:rsidRPr="00CF073A">
        <w:rPr>
          <w:rFonts w:ascii="Times New Roman" w:eastAsia="Calibri" w:hAnsi="Times New Roman" w:cs="Times New Roman"/>
          <w:sz w:val="24"/>
          <w:szCs w:val="24"/>
        </w:rPr>
        <w:t>R</w:t>
      </w:r>
      <w:r w:rsidR="00B8371A" w:rsidRPr="00CF073A">
        <w:rPr>
          <w:rFonts w:ascii="Times New Roman" w:eastAsia="Calibri" w:hAnsi="Times New Roman" w:cs="Times New Roman"/>
          <w:sz w:val="24"/>
          <w:szCs w:val="24"/>
        </w:rPr>
        <w:t>espublikos</w:t>
      </w:r>
      <w:r w:rsidRPr="00CF073A">
        <w:rPr>
          <w:rFonts w:ascii="Times New Roman" w:eastAsia="Calibri" w:hAnsi="Times New Roman" w:cs="Times New Roman"/>
          <w:sz w:val="24"/>
          <w:szCs w:val="24"/>
        </w:rPr>
        <w:t xml:space="preserve"> nacionaliniam saugumui užtikrinti svarbių objektų apsaugos įstatyme, L</w:t>
      </w:r>
      <w:r w:rsidR="00B8371A" w:rsidRPr="00CF073A">
        <w:rPr>
          <w:rFonts w:ascii="Times New Roman" w:eastAsia="Calibri" w:hAnsi="Times New Roman" w:cs="Times New Roman"/>
          <w:sz w:val="24"/>
          <w:szCs w:val="24"/>
        </w:rPr>
        <w:t xml:space="preserve">ietuvos </w:t>
      </w:r>
      <w:r w:rsidRPr="00CF073A">
        <w:rPr>
          <w:rFonts w:ascii="Times New Roman" w:eastAsia="Calibri" w:hAnsi="Times New Roman" w:cs="Times New Roman"/>
          <w:sz w:val="24"/>
          <w:szCs w:val="24"/>
        </w:rPr>
        <w:t>R</w:t>
      </w:r>
      <w:r w:rsidR="00B8371A" w:rsidRPr="00CF073A">
        <w:rPr>
          <w:rFonts w:ascii="Times New Roman" w:eastAsia="Calibri" w:hAnsi="Times New Roman" w:cs="Times New Roman"/>
          <w:sz w:val="24"/>
          <w:szCs w:val="24"/>
        </w:rPr>
        <w:t>espublikos</w:t>
      </w:r>
      <w:r w:rsidRPr="00CF073A">
        <w:rPr>
          <w:rFonts w:ascii="Times New Roman" w:eastAsia="Calibri" w:hAnsi="Times New Roman" w:cs="Times New Roman"/>
          <w:sz w:val="24"/>
          <w:szCs w:val="24"/>
        </w:rPr>
        <w:t xml:space="preserve"> tarptautinių sankcijų įstatyme ir kituose Europos Sąjungos, L</w:t>
      </w:r>
      <w:r w:rsidR="00B8371A" w:rsidRPr="00CF073A">
        <w:rPr>
          <w:rFonts w:ascii="Times New Roman" w:eastAsia="Calibri" w:hAnsi="Times New Roman" w:cs="Times New Roman"/>
          <w:sz w:val="24"/>
          <w:szCs w:val="24"/>
        </w:rPr>
        <w:t xml:space="preserve">ietuvos </w:t>
      </w:r>
      <w:r w:rsidRPr="00CF073A">
        <w:rPr>
          <w:rFonts w:ascii="Times New Roman" w:eastAsia="Calibri" w:hAnsi="Times New Roman" w:cs="Times New Roman"/>
          <w:sz w:val="24"/>
          <w:szCs w:val="24"/>
        </w:rPr>
        <w:t>R</w:t>
      </w:r>
      <w:r w:rsidR="00B8371A" w:rsidRPr="00CF073A">
        <w:rPr>
          <w:rFonts w:ascii="Times New Roman" w:eastAsia="Calibri" w:hAnsi="Times New Roman" w:cs="Times New Roman"/>
          <w:sz w:val="24"/>
          <w:szCs w:val="24"/>
        </w:rPr>
        <w:t>espublikos</w:t>
      </w:r>
      <w:r w:rsidRPr="00CF073A">
        <w:rPr>
          <w:rFonts w:ascii="Times New Roman" w:eastAsia="Calibri" w:hAnsi="Times New Roman" w:cs="Times New Roman"/>
          <w:sz w:val="24"/>
          <w:szCs w:val="24"/>
        </w:rPr>
        <w:t xml:space="preserve"> ir tarptautiniuose teisės aktuose.</w:t>
      </w:r>
    </w:p>
    <w:p w14:paraId="56E7721B" w14:textId="77777777" w:rsidR="00744E2F" w:rsidRPr="00CF073A"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CF073A"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CF073A">
        <w:rPr>
          <w:rFonts w:ascii="Times New Roman" w:eastAsia="Calibri" w:hAnsi="Times New Roman" w:cs="Times New Roman"/>
          <w:sz w:val="24"/>
          <w:szCs w:val="24"/>
        </w:rPr>
        <w:t>Aš</w:t>
      </w:r>
      <w:r w:rsidR="0206CFCE" w:rsidRPr="00CF073A">
        <w:rPr>
          <w:rFonts w:ascii="Times New Roman" w:eastAsia="Trebuchet MS" w:hAnsi="Times New Roman" w:cs="Times New Roman"/>
          <w:sz w:val="24"/>
          <w:szCs w:val="24"/>
        </w:rPr>
        <w:t xml:space="preserve">, ____________ </w:t>
      </w:r>
      <w:r w:rsidR="0206CFCE" w:rsidRPr="00CF073A">
        <w:rPr>
          <w:rFonts w:ascii="Times New Roman" w:eastAsia="Trebuchet MS" w:hAnsi="Times New Roman" w:cs="Times New Roman"/>
          <w:i/>
          <w:iCs/>
          <w:sz w:val="24"/>
          <w:szCs w:val="24"/>
        </w:rPr>
        <w:t xml:space="preserve">(tiekėjo / </w:t>
      </w:r>
      <w:r w:rsidR="00B8371A" w:rsidRPr="00CF073A">
        <w:rPr>
          <w:rFonts w:ascii="Times New Roman" w:eastAsia="Trebuchet MS" w:hAnsi="Times New Roman" w:cs="Times New Roman"/>
          <w:i/>
          <w:iCs/>
          <w:sz w:val="24"/>
          <w:szCs w:val="24"/>
        </w:rPr>
        <w:t xml:space="preserve">atsakingo </w:t>
      </w:r>
      <w:r w:rsidR="0206CFCE" w:rsidRPr="00CF073A">
        <w:rPr>
          <w:rFonts w:ascii="Times New Roman" w:eastAsia="Trebuchet MS" w:hAnsi="Times New Roman" w:cs="Times New Roman"/>
          <w:i/>
          <w:iCs/>
          <w:sz w:val="24"/>
          <w:szCs w:val="24"/>
        </w:rPr>
        <w:t>jungtinės veiklos partnerio pavadinimas)</w:t>
      </w:r>
      <w:r w:rsidR="0206CFCE" w:rsidRPr="00CF073A">
        <w:rPr>
          <w:rFonts w:ascii="Times New Roman" w:eastAsia="Trebuchet MS" w:hAnsi="Times New Roman" w:cs="Times New Roman"/>
          <w:sz w:val="24"/>
          <w:szCs w:val="24"/>
        </w:rPr>
        <w:t>,</w:t>
      </w:r>
      <w:r w:rsidRPr="00CF073A">
        <w:rPr>
          <w:rFonts w:ascii="Times New Roman" w:eastAsia="Calibri" w:hAnsi="Times New Roman" w:cs="Times New Roman"/>
          <w:sz w:val="24"/>
          <w:szCs w:val="24"/>
        </w:rPr>
        <w:t xml:space="preserve"> deklaruoju ir patvirtinu:</w:t>
      </w:r>
    </w:p>
    <w:p w14:paraId="1B74219E" w14:textId="77777777" w:rsidR="00744E2F" w:rsidRPr="00CF073A"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12BC1EAB" w:rsidR="00744E2F" w:rsidRPr="00CF073A"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CF073A">
        <w:rPr>
          <w:rFonts w:ascii="Times New Roman" w:eastAsia="Times New Roman" w:hAnsi="Times New Roman" w:cs="Times New Roman"/>
          <w:sz w:val="24"/>
          <w:szCs w:val="24"/>
        </w:rPr>
        <w:t xml:space="preserve"> Pirkimo vykdymo ir Sutarties vykdymo metu, aš</w:t>
      </w:r>
      <w:r w:rsidR="5A6995AF" w:rsidRPr="00CF073A">
        <w:rPr>
          <w:rFonts w:ascii="Times New Roman" w:eastAsia="Trebuchet MS" w:hAnsi="Times New Roman" w:cs="Times New Roman"/>
          <w:sz w:val="24"/>
          <w:szCs w:val="24"/>
        </w:rPr>
        <w:t xml:space="preserve">, ____________ </w:t>
      </w:r>
      <w:r w:rsidR="5A6995AF" w:rsidRPr="00CF073A">
        <w:rPr>
          <w:rFonts w:ascii="Times New Roman" w:eastAsia="Trebuchet MS" w:hAnsi="Times New Roman" w:cs="Times New Roman"/>
          <w:i/>
          <w:iCs/>
          <w:sz w:val="24"/>
          <w:szCs w:val="24"/>
        </w:rPr>
        <w:t xml:space="preserve">(tiekėjo / </w:t>
      </w:r>
      <w:r w:rsidR="001B2140" w:rsidRPr="00CF073A">
        <w:rPr>
          <w:rFonts w:ascii="Times New Roman" w:eastAsia="Trebuchet MS" w:hAnsi="Times New Roman" w:cs="Times New Roman"/>
          <w:i/>
          <w:iCs/>
          <w:sz w:val="24"/>
          <w:szCs w:val="24"/>
        </w:rPr>
        <w:t xml:space="preserve">atsakingojo </w:t>
      </w:r>
      <w:r w:rsidR="5A6995AF" w:rsidRPr="00CF073A">
        <w:rPr>
          <w:rFonts w:ascii="Times New Roman" w:eastAsia="Trebuchet MS" w:hAnsi="Times New Roman" w:cs="Times New Roman"/>
          <w:i/>
          <w:iCs/>
          <w:sz w:val="24"/>
          <w:szCs w:val="24"/>
        </w:rPr>
        <w:t>jungtinės veiklos partnerio pavadinimas)</w:t>
      </w:r>
      <w:r w:rsidR="5A6995AF" w:rsidRPr="00CF073A">
        <w:rPr>
          <w:rFonts w:ascii="Times New Roman" w:eastAsia="Trebuchet MS" w:hAnsi="Times New Roman" w:cs="Times New Roman"/>
          <w:sz w:val="24"/>
          <w:szCs w:val="24"/>
        </w:rPr>
        <w:t>,</w:t>
      </w:r>
      <w:r w:rsidRPr="00CF073A">
        <w:rPr>
          <w:rFonts w:ascii="Times New Roman" w:eastAsia="Times New Roman" w:hAnsi="Times New Roman" w:cs="Times New Roman"/>
          <w:sz w:val="24"/>
          <w:szCs w:val="24"/>
        </w:rPr>
        <w:t xml:space="preserve"> ir visi mano ūkio subjektai, kurių pajėgumais remiuosi ar (ir) remsiuosi, </w:t>
      </w:r>
      <w:r w:rsidR="001B2140" w:rsidRPr="00CF073A">
        <w:rPr>
          <w:rFonts w:ascii="Times New Roman" w:eastAsia="Times New Roman" w:hAnsi="Times New Roman" w:cs="Times New Roman"/>
          <w:sz w:val="24"/>
          <w:szCs w:val="24"/>
        </w:rPr>
        <w:t xml:space="preserve">pasitelkti subtiekėjai </w:t>
      </w:r>
      <w:r w:rsidRPr="00CF073A">
        <w:rPr>
          <w:rFonts w:ascii="Times New Roman" w:eastAsia="Times New Roman" w:hAnsi="Times New Roman" w:cs="Times New Roman"/>
          <w:sz w:val="24"/>
          <w:szCs w:val="24"/>
        </w:rPr>
        <w:t>šiuo metu ar ateityje,</w:t>
      </w:r>
      <w:r w:rsidR="0083017E" w:rsidRPr="00CF073A">
        <w:rPr>
          <w:rFonts w:ascii="Times New Roman" w:eastAsia="Times New Roman" w:hAnsi="Times New Roman" w:cs="Times New Roman"/>
          <w:sz w:val="24"/>
          <w:szCs w:val="24"/>
        </w:rPr>
        <w:t xml:space="preserve"> siūlomų </w:t>
      </w:r>
      <w:r w:rsidRPr="00CF073A">
        <w:rPr>
          <w:rFonts w:ascii="Times New Roman" w:eastAsia="Times New Roman" w:hAnsi="Times New Roman" w:cs="Times New Roman"/>
          <w:sz w:val="24"/>
          <w:szCs w:val="24"/>
        </w:rPr>
        <w:t>prekių (</w:t>
      </w:r>
      <w:r w:rsidR="0083017E" w:rsidRPr="00CF073A">
        <w:rPr>
          <w:rFonts w:ascii="Times New Roman" w:eastAsia="Times New Roman" w:hAnsi="Times New Roman" w:cs="Times New Roman"/>
          <w:sz w:val="24"/>
          <w:szCs w:val="24"/>
        </w:rPr>
        <w:t>įskaitant jų</w:t>
      </w:r>
      <w:r w:rsidRPr="00CF073A">
        <w:rPr>
          <w:rFonts w:ascii="Times New Roman" w:eastAsia="Times New Roman" w:hAnsi="Times New Roman" w:cs="Times New Roman"/>
          <w:sz w:val="24"/>
          <w:szCs w:val="24"/>
        </w:rPr>
        <w:t xml:space="preserve"> sudedam</w:t>
      </w:r>
      <w:r w:rsidR="0083017E" w:rsidRPr="00CF073A">
        <w:rPr>
          <w:rFonts w:ascii="Times New Roman" w:eastAsia="Times New Roman" w:hAnsi="Times New Roman" w:cs="Times New Roman"/>
          <w:sz w:val="24"/>
          <w:szCs w:val="24"/>
        </w:rPr>
        <w:t>ąsias</w:t>
      </w:r>
      <w:r w:rsidRPr="00CF073A">
        <w:rPr>
          <w:rFonts w:ascii="Times New Roman" w:eastAsia="Times New Roman" w:hAnsi="Times New Roman" w:cs="Times New Roman"/>
          <w:sz w:val="24"/>
          <w:szCs w:val="24"/>
        </w:rPr>
        <w:t xml:space="preserve"> dali</w:t>
      </w:r>
      <w:r w:rsidR="0083017E" w:rsidRPr="00CF073A">
        <w:rPr>
          <w:rFonts w:ascii="Times New Roman" w:eastAsia="Times New Roman" w:hAnsi="Times New Roman" w:cs="Times New Roman"/>
          <w:sz w:val="24"/>
          <w:szCs w:val="24"/>
        </w:rPr>
        <w:t>s</w:t>
      </w:r>
      <w:r w:rsidR="00563857" w:rsidRPr="00CF073A">
        <w:rPr>
          <w:rFonts w:ascii="Times New Roman" w:eastAsia="Times New Roman" w:hAnsi="Times New Roman" w:cs="Times New Roman"/>
          <w:sz w:val="24"/>
          <w:szCs w:val="24"/>
        </w:rPr>
        <w:t>, pakuotes</w:t>
      </w:r>
      <w:r w:rsidRPr="00CF073A">
        <w:rPr>
          <w:rFonts w:ascii="Times New Roman" w:eastAsia="Times New Roman" w:hAnsi="Times New Roman" w:cs="Times New Roman"/>
          <w:sz w:val="24"/>
          <w:szCs w:val="24"/>
        </w:rPr>
        <w:t>) gamintojai bei kiekvieno iš jų, įskaitant mane, kontroliuojantys</w:t>
      </w:r>
      <w:r w:rsidR="00317E4C" w:rsidRPr="00CF073A">
        <w:rPr>
          <w:rFonts w:ascii="Times New Roman" w:eastAsia="Times New Roman" w:hAnsi="Times New Roman" w:cs="Times New Roman"/>
          <w:sz w:val="24"/>
          <w:szCs w:val="24"/>
        </w:rPr>
        <w:t xml:space="preserve"> juridiniai</w:t>
      </w:r>
      <w:r w:rsidRPr="00CF073A">
        <w:rPr>
          <w:rFonts w:ascii="Times New Roman" w:eastAsia="Times New Roman" w:hAnsi="Times New Roman" w:cs="Times New Roman"/>
          <w:sz w:val="24"/>
          <w:szCs w:val="24"/>
        </w:rPr>
        <w:t xml:space="preserve"> asmenys nėra registruoti</w:t>
      </w:r>
      <w:r w:rsidR="00EE0A01" w:rsidRPr="00CF073A">
        <w:rPr>
          <w:rFonts w:ascii="Times New Roman" w:eastAsia="Times New Roman" w:hAnsi="Times New Roman" w:cs="Times New Roman"/>
          <w:sz w:val="24"/>
          <w:szCs w:val="24"/>
        </w:rPr>
        <w:t>, fiziniai asmenys – nuolat gyvenantys</w:t>
      </w:r>
      <w:r w:rsidRPr="00CF073A">
        <w:rPr>
          <w:rFonts w:ascii="Times New Roman" w:eastAsia="Times New Roman" w:hAnsi="Times New Roman" w:cs="Times New Roman"/>
          <w:sz w:val="24"/>
          <w:szCs w:val="24"/>
        </w:rPr>
        <w:t xml:space="preserve"> nurodyto</w:t>
      </w:r>
      <w:r w:rsidR="00563857" w:rsidRPr="00CF073A">
        <w:rPr>
          <w:rFonts w:ascii="Times New Roman" w:eastAsia="Times New Roman" w:hAnsi="Times New Roman" w:cs="Times New Roman"/>
          <w:sz w:val="24"/>
          <w:szCs w:val="24"/>
        </w:rPr>
        <w:t>s</w:t>
      </w:r>
      <w:r w:rsidRPr="00CF073A">
        <w:rPr>
          <w:rFonts w:ascii="Times New Roman" w:eastAsia="Times New Roman" w:hAnsi="Times New Roman" w:cs="Times New Roman"/>
          <w:sz w:val="24"/>
          <w:szCs w:val="24"/>
        </w:rPr>
        <w:t xml:space="preserve">e </w:t>
      </w:r>
      <w:r w:rsidR="00563857" w:rsidRPr="00CF073A">
        <w:rPr>
          <w:rFonts w:ascii="Times New Roman" w:eastAsia="Times New Roman" w:hAnsi="Times New Roman" w:cs="Times New Roman"/>
          <w:sz w:val="24"/>
          <w:szCs w:val="24"/>
        </w:rPr>
        <w:t>valstybėse</w:t>
      </w:r>
      <w:r w:rsidRPr="00CF073A">
        <w:rPr>
          <w:rFonts w:ascii="Times New Roman" w:eastAsia="Times New Roman" w:hAnsi="Times New Roman" w:cs="Times New Roman"/>
          <w:sz w:val="24"/>
          <w:szCs w:val="24"/>
        </w:rPr>
        <w:t xml:space="preserve"> ar teritorijo</w:t>
      </w:r>
      <w:r w:rsidR="00563857" w:rsidRPr="00CF073A">
        <w:rPr>
          <w:rFonts w:ascii="Times New Roman" w:eastAsia="Times New Roman" w:hAnsi="Times New Roman" w:cs="Times New Roman"/>
          <w:sz w:val="24"/>
          <w:szCs w:val="24"/>
        </w:rPr>
        <w:t>s</w:t>
      </w:r>
      <w:r w:rsidRPr="00CF073A">
        <w:rPr>
          <w:rFonts w:ascii="Times New Roman" w:eastAsia="Times New Roman" w:hAnsi="Times New Roman" w:cs="Times New Roman"/>
          <w:sz w:val="24"/>
          <w:szCs w:val="24"/>
        </w:rPr>
        <w:t>e</w:t>
      </w:r>
      <w:r w:rsidR="00B61AAC" w:rsidRPr="00CF073A">
        <w:rPr>
          <w:rFonts w:ascii="Times New Roman" w:eastAsia="Times New Roman" w:hAnsi="Times New Roman" w:cs="Times New Roman"/>
          <w:sz w:val="24"/>
          <w:szCs w:val="24"/>
        </w:rPr>
        <w:t>/</w:t>
      </w:r>
      <w:r w:rsidR="008F1E16" w:rsidRPr="00CF073A">
        <w:rPr>
          <w:rFonts w:ascii="Times New Roman" w:eastAsia="Times New Roman" w:hAnsi="Times New Roman" w:cs="Times New Roman"/>
          <w:sz w:val="24"/>
          <w:szCs w:val="24"/>
        </w:rPr>
        <w:t>turintys šių valstybių pilietybę</w:t>
      </w:r>
      <w:r w:rsidRPr="00CF073A">
        <w:rPr>
          <w:rFonts w:ascii="Times New Roman" w:eastAsia="Times New Roman" w:hAnsi="Times New Roman" w:cs="Times New Roman"/>
          <w:sz w:val="24"/>
          <w:szCs w:val="24"/>
        </w:rPr>
        <w:t>:</w:t>
      </w:r>
    </w:p>
    <w:p w14:paraId="484F9F1D" w14:textId="77777777" w:rsidR="00744E2F" w:rsidRPr="00CF073A"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CF073A">
        <w:rPr>
          <w:rFonts w:ascii="Times New Roman" w:eastAsia="Calibri" w:hAnsi="Times New Roman" w:cs="Times New Roman"/>
          <w:sz w:val="24"/>
          <w:szCs w:val="24"/>
        </w:rPr>
        <w:t>1.</w:t>
      </w:r>
      <w:r w:rsidRPr="00CF073A">
        <w:rPr>
          <w:rFonts w:ascii="Times New Roman" w:eastAsia="Calibri" w:hAnsi="Times New Roman" w:cs="Times New Roman"/>
          <w:sz w:val="24"/>
          <w:szCs w:val="24"/>
        </w:rPr>
        <w:tab/>
        <w:t>Rusijos Federacija.</w:t>
      </w:r>
    </w:p>
    <w:p w14:paraId="3197FED1" w14:textId="77777777" w:rsidR="00744E2F" w:rsidRPr="00CF073A"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CF073A">
        <w:rPr>
          <w:rFonts w:ascii="Times New Roman" w:eastAsia="Calibri" w:hAnsi="Times New Roman" w:cs="Times New Roman"/>
          <w:sz w:val="24"/>
          <w:szCs w:val="24"/>
        </w:rPr>
        <w:t>2.</w:t>
      </w:r>
      <w:r w:rsidRPr="00CF073A">
        <w:rPr>
          <w:rFonts w:ascii="Times New Roman" w:eastAsia="Calibri" w:hAnsi="Times New Roman" w:cs="Times New Roman"/>
          <w:sz w:val="24"/>
          <w:szCs w:val="24"/>
        </w:rPr>
        <w:tab/>
        <w:t>Baltarusijos Respublika.</w:t>
      </w:r>
    </w:p>
    <w:p w14:paraId="2F176541" w14:textId="77777777" w:rsidR="00744E2F" w:rsidRPr="00CF073A"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CF073A">
        <w:rPr>
          <w:rFonts w:ascii="Times New Roman" w:eastAsia="Calibri" w:hAnsi="Times New Roman" w:cs="Times New Roman"/>
          <w:sz w:val="24"/>
          <w:szCs w:val="24"/>
        </w:rPr>
        <w:t>3.</w:t>
      </w:r>
      <w:r w:rsidRPr="00CF073A">
        <w:rPr>
          <w:rFonts w:ascii="Times New Roman" w:eastAsia="Calibri" w:hAnsi="Times New Roman" w:cs="Times New Roman"/>
          <w:sz w:val="24"/>
          <w:szCs w:val="24"/>
        </w:rPr>
        <w:tab/>
        <w:t xml:space="preserve">Rusijos Federacijos aneksuotas Krymas. </w:t>
      </w:r>
    </w:p>
    <w:p w14:paraId="2F943379" w14:textId="77777777" w:rsidR="00744E2F" w:rsidRPr="00CF073A"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CF073A">
        <w:rPr>
          <w:rFonts w:ascii="Times New Roman" w:eastAsia="Calibri" w:hAnsi="Times New Roman" w:cs="Times New Roman"/>
          <w:sz w:val="24"/>
          <w:szCs w:val="24"/>
        </w:rPr>
        <w:t>4.</w:t>
      </w:r>
      <w:r w:rsidRPr="00CF073A">
        <w:rPr>
          <w:rFonts w:ascii="Times New Roman" w:eastAsia="Calibri" w:hAnsi="Times New Roman" w:cs="Times New Roman"/>
          <w:sz w:val="24"/>
          <w:szCs w:val="24"/>
        </w:rPr>
        <w:tab/>
        <w:t xml:space="preserve">Moldovos Respublikos Vyriausybės nekontroliuojama </w:t>
      </w:r>
      <w:proofErr w:type="spellStart"/>
      <w:r w:rsidRPr="00CF073A">
        <w:rPr>
          <w:rFonts w:ascii="Times New Roman" w:eastAsia="Calibri" w:hAnsi="Times New Roman" w:cs="Times New Roman"/>
          <w:sz w:val="24"/>
          <w:szCs w:val="24"/>
        </w:rPr>
        <w:t>Padniestrės</w:t>
      </w:r>
      <w:proofErr w:type="spellEnd"/>
      <w:r w:rsidRPr="00CF073A">
        <w:rPr>
          <w:rFonts w:ascii="Times New Roman" w:eastAsia="Calibri" w:hAnsi="Times New Roman" w:cs="Times New Roman"/>
          <w:sz w:val="24"/>
          <w:szCs w:val="24"/>
        </w:rPr>
        <w:t xml:space="preserve"> teritorija.</w:t>
      </w:r>
    </w:p>
    <w:p w14:paraId="63878006" w14:textId="77777777" w:rsidR="00744E2F" w:rsidRPr="00CF073A"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CF073A">
        <w:rPr>
          <w:rFonts w:ascii="Times New Roman" w:eastAsia="Calibri" w:hAnsi="Times New Roman" w:cs="Times New Roman"/>
          <w:sz w:val="24"/>
          <w:szCs w:val="24"/>
        </w:rPr>
        <w:t>5.</w:t>
      </w:r>
      <w:r w:rsidRPr="00CF073A">
        <w:rPr>
          <w:rFonts w:ascii="Times New Roman" w:eastAsia="Calibri" w:hAnsi="Times New Roman" w:cs="Times New Roman"/>
          <w:sz w:val="24"/>
          <w:szCs w:val="24"/>
        </w:rPr>
        <w:tab/>
      </w:r>
      <w:proofErr w:type="spellStart"/>
      <w:r w:rsidRPr="00CF073A">
        <w:rPr>
          <w:rFonts w:ascii="Times New Roman" w:eastAsia="Calibri" w:hAnsi="Times New Roman" w:cs="Times New Roman"/>
          <w:sz w:val="24"/>
          <w:szCs w:val="24"/>
        </w:rPr>
        <w:t>Sakartvelo</w:t>
      </w:r>
      <w:proofErr w:type="spellEnd"/>
      <w:r w:rsidRPr="00CF073A">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CF073A"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55F14CA1" w:rsidR="00744E2F" w:rsidRPr="00CF073A"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CF073A">
        <w:rPr>
          <w:rFonts w:ascii="Times New Roman" w:eastAsia="Times New Roman" w:hAnsi="Times New Roman" w:cs="Times New Roman"/>
          <w:sz w:val="24"/>
          <w:szCs w:val="24"/>
        </w:rPr>
        <w:t xml:space="preserve">siūlysiu ir </w:t>
      </w:r>
      <w:r w:rsidRPr="00CF073A">
        <w:rPr>
          <w:rFonts w:ascii="Times New Roman" w:eastAsia="Times New Roman" w:hAnsi="Times New Roman" w:cs="Times New Roman"/>
          <w:sz w:val="24"/>
          <w:szCs w:val="24"/>
          <w:shd w:val="clear" w:color="auto" w:fill="FFFFFF"/>
        </w:rPr>
        <w:t xml:space="preserve">sutarties vykdymo metu tieksiu prekes </w:t>
      </w:r>
      <w:r w:rsidRPr="00CF073A">
        <w:rPr>
          <w:rFonts w:ascii="Times New Roman" w:eastAsia="Times New Roman" w:hAnsi="Times New Roman" w:cs="Times New Roman"/>
          <w:color w:val="000000"/>
          <w:sz w:val="24"/>
          <w:szCs w:val="24"/>
          <w:shd w:val="clear" w:color="auto" w:fill="FFFFFF"/>
        </w:rPr>
        <w:t>(įskaitant jų sudedamąsias dalis</w:t>
      </w:r>
      <w:r w:rsidR="00CF65A7" w:rsidRPr="00CF073A">
        <w:rPr>
          <w:rFonts w:ascii="Times New Roman" w:eastAsia="Times New Roman" w:hAnsi="Times New Roman" w:cs="Times New Roman"/>
          <w:color w:val="000000"/>
          <w:sz w:val="24"/>
          <w:szCs w:val="24"/>
          <w:shd w:val="clear" w:color="auto" w:fill="FFFFFF"/>
        </w:rPr>
        <w:t>, pakuotes</w:t>
      </w:r>
      <w:r w:rsidRPr="00CF073A">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sidRPr="00CF073A">
        <w:rPr>
          <w:rFonts w:ascii="Times New Roman" w:eastAsia="Times New Roman" w:hAnsi="Times New Roman" w:cs="Times New Roman"/>
          <w:color w:val="000000"/>
          <w:sz w:val="24"/>
          <w:szCs w:val="24"/>
          <w:shd w:val="clear" w:color="auto" w:fill="FFFFFF"/>
        </w:rPr>
        <w:t>iš šių</w:t>
      </w:r>
      <w:r w:rsidRPr="00CF073A">
        <w:rPr>
          <w:rFonts w:ascii="Times New Roman" w:eastAsia="Times New Roman" w:hAnsi="Times New Roman" w:cs="Times New Roman"/>
          <w:color w:val="000000"/>
          <w:sz w:val="24"/>
          <w:szCs w:val="24"/>
          <w:shd w:val="clear" w:color="auto" w:fill="FFFFFF"/>
        </w:rPr>
        <w:t xml:space="preserve"> </w:t>
      </w:r>
      <w:r w:rsidR="00CF65A7" w:rsidRPr="00CF073A">
        <w:rPr>
          <w:rFonts w:ascii="Times New Roman" w:eastAsia="Times New Roman" w:hAnsi="Times New Roman" w:cs="Times New Roman"/>
          <w:color w:val="000000"/>
          <w:sz w:val="24"/>
          <w:szCs w:val="24"/>
          <w:shd w:val="clear" w:color="auto" w:fill="FFFFFF"/>
        </w:rPr>
        <w:t>valstyb</w:t>
      </w:r>
      <w:r w:rsidR="00B477FF" w:rsidRPr="00CF073A">
        <w:rPr>
          <w:rFonts w:ascii="Times New Roman" w:eastAsia="Times New Roman" w:hAnsi="Times New Roman" w:cs="Times New Roman"/>
          <w:color w:val="000000"/>
          <w:sz w:val="24"/>
          <w:szCs w:val="24"/>
          <w:shd w:val="clear" w:color="auto" w:fill="FFFFFF"/>
        </w:rPr>
        <w:t>ių</w:t>
      </w:r>
      <w:r w:rsidRPr="00CF073A">
        <w:rPr>
          <w:rFonts w:ascii="Times New Roman" w:eastAsia="Times New Roman" w:hAnsi="Times New Roman" w:cs="Times New Roman"/>
          <w:color w:val="000000"/>
          <w:sz w:val="24"/>
          <w:szCs w:val="24"/>
          <w:shd w:val="clear" w:color="auto" w:fill="FFFFFF"/>
        </w:rPr>
        <w:t xml:space="preserve"> ar teritorij</w:t>
      </w:r>
      <w:r w:rsidR="00B477FF" w:rsidRPr="00CF073A">
        <w:rPr>
          <w:rFonts w:ascii="Times New Roman" w:eastAsia="Times New Roman" w:hAnsi="Times New Roman" w:cs="Times New Roman"/>
          <w:color w:val="000000"/>
          <w:sz w:val="24"/>
          <w:szCs w:val="24"/>
          <w:shd w:val="clear" w:color="auto" w:fill="FFFFFF"/>
        </w:rPr>
        <w:t>ų</w:t>
      </w:r>
      <w:r w:rsidRPr="00CF073A">
        <w:rPr>
          <w:rFonts w:ascii="Times New Roman" w:eastAsia="Times New Roman" w:hAnsi="Times New Roman" w:cs="Times New Roman"/>
          <w:color w:val="000000"/>
          <w:sz w:val="24"/>
          <w:szCs w:val="24"/>
          <w:shd w:val="clear" w:color="auto" w:fill="FFFFFF"/>
        </w:rPr>
        <w:t>:</w:t>
      </w:r>
    </w:p>
    <w:p w14:paraId="0A1E9216" w14:textId="77777777" w:rsidR="00744E2F" w:rsidRPr="00CF073A"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CF073A">
        <w:rPr>
          <w:rFonts w:ascii="Times New Roman" w:eastAsia="Calibri" w:hAnsi="Times New Roman" w:cs="Times New Roman"/>
          <w:color w:val="000000"/>
          <w:sz w:val="24"/>
          <w:szCs w:val="24"/>
          <w:shd w:val="clear" w:color="auto" w:fill="FFFFFF"/>
        </w:rPr>
        <w:t>1.</w:t>
      </w:r>
      <w:r w:rsidRPr="00CF073A">
        <w:rPr>
          <w:rFonts w:ascii="Times New Roman" w:eastAsia="Calibri" w:hAnsi="Times New Roman" w:cs="Times New Roman"/>
          <w:color w:val="000000"/>
          <w:sz w:val="24"/>
          <w:szCs w:val="24"/>
          <w:shd w:val="clear" w:color="auto" w:fill="FFFFFF"/>
        </w:rPr>
        <w:tab/>
        <w:t>Rusijos Federacija.</w:t>
      </w:r>
    </w:p>
    <w:p w14:paraId="51D70A97" w14:textId="77777777" w:rsidR="00744E2F" w:rsidRPr="00CF073A"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CF073A">
        <w:rPr>
          <w:rFonts w:ascii="Times New Roman" w:eastAsia="Calibri" w:hAnsi="Times New Roman" w:cs="Times New Roman"/>
          <w:color w:val="000000"/>
          <w:sz w:val="24"/>
          <w:szCs w:val="24"/>
          <w:shd w:val="clear" w:color="auto" w:fill="FFFFFF"/>
        </w:rPr>
        <w:t>2.</w:t>
      </w:r>
      <w:r w:rsidRPr="00CF073A">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CF073A"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CF073A">
        <w:rPr>
          <w:rFonts w:ascii="Times New Roman" w:eastAsia="Calibri" w:hAnsi="Times New Roman" w:cs="Times New Roman"/>
          <w:color w:val="000000"/>
          <w:sz w:val="24"/>
          <w:szCs w:val="24"/>
          <w:shd w:val="clear" w:color="auto" w:fill="FFFFFF"/>
        </w:rPr>
        <w:t>3.</w:t>
      </w:r>
      <w:r w:rsidRPr="00CF073A">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CF073A"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CF073A">
        <w:rPr>
          <w:rFonts w:ascii="Times New Roman" w:eastAsia="Calibri" w:hAnsi="Times New Roman" w:cs="Times New Roman"/>
          <w:color w:val="000000"/>
          <w:sz w:val="24"/>
          <w:szCs w:val="24"/>
          <w:shd w:val="clear" w:color="auto" w:fill="FFFFFF"/>
        </w:rPr>
        <w:t>4.</w:t>
      </w:r>
      <w:r w:rsidRPr="00CF073A">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CF073A">
        <w:rPr>
          <w:rFonts w:ascii="Times New Roman" w:eastAsia="Calibri" w:hAnsi="Times New Roman" w:cs="Times New Roman"/>
          <w:color w:val="000000"/>
          <w:sz w:val="24"/>
          <w:szCs w:val="24"/>
          <w:shd w:val="clear" w:color="auto" w:fill="FFFFFF"/>
        </w:rPr>
        <w:t>Padniestrės</w:t>
      </w:r>
      <w:proofErr w:type="spellEnd"/>
      <w:r w:rsidRPr="00CF073A">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CF073A"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CF073A">
        <w:rPr>
          <w:rFonts w:ascii="Times New Roman" w:eastAsia="Calibri" w:hAnsi="Times New Roman" w:cs="Times New Roman"/>
          <w:color w:val="000000"/>
          <w:sz w:val="24"/>
          <w:szCs w:val="24"/>
          <w:shd w:val="clear" w:color="auto" w:fill="FFFFFF"/>
        </w:rPr>
        <w:t>5.</w:t>
      </w:r>
      <w:r w:rsidRPr="00CF073A">
        <w:rPr>
          <w:rFonts w:ascii="Times New Roman" w:eastAsia="Calibri" w:hAnsi="Times New Roman" w:cs="Times New Roman"/>
          <w:color w:val="000000"/>
          <w:sz w:val="24"/>
          <w:szCs w:val="24"/>
          <w:shd w:val="clear" w:color="auto" w:fill="FFFFFF"/>
        </w:rPr>
        <w:tab/>
      </w:r>
      <w:proofErr w:type="spellStart"/>
      <w:r w:rsidRPr="00CF073A">
        <w:rPr>
          <w:rFonts w:ascii="Times New Roman" w:eastAsia="Calibri" w:hAnsi="Times New Roman" w:cs="Times New Roman"/>
          <w:color w:val="000000"/>
          <w:sz w:val="24"/>
          <w:szCs w:val="24"/>
          <w:shd w:val="clear" w:color="auto" w:fill="FFFFFF"/>
        </w:rPr>
        <w:t>Sakartvelo</w:t>
      </w:r>
      <w:proofErr w:type="spellEnd"/>
      <w:r w:rsidRPr="00CF073A">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CF073A" w:rsidDel="00A01235">
        <w:rPr>
          <w:rFonts w:ascii="Times New Roman" w:eastAsia="Calibri" w:hAnsi="Times New Roman" w:cs="Times New Roman"/>
          <w:color w:val="000000"/>
          <w:sz w:val="24"/>
          <w:szCs w:val="24"/>
          <w:shd w:val="clear" w:color="auto" w:fill="FFFFFF"/>
        </w:rPr>
        <w:t xml:space="preserve"> </w:t>
      </w:r>
    </w:p>
    <w:p w14:paraId="3265048E" w14:textId="77777777" w:rsidR="00080EB2" w:rsidRPr="00CF073A" w:rsidRDefault="00080EB2" w:rsidP="00574569">
      <w:pPr>
        <w:spacing w:after="0" w:line="240" w:lineRule="auto"/>
        <w:jc w:val="both"/>
        <w:rPr>
          <w:rFonts w:ascii="Times New Roman" w:eastAsia="Calibri" w:hAnsi="Times New Roman" w:cs="Times New Roman"/>
          <w:sz w:val="24"/>
          <w:szCs w:val="24"/>
        </w:rPr>
      </w:pPr>
    </w:p>
    <w:p w14:paraId="282ECDF6" w14:textId="777716BF" w:rsidR="00080EB2" w:rsidRPr="00CF073A" w:rsidRDefault="00CF073A" w:rsidP="00574569">
      <w:pPr>
        <w:spacing w:after="0" w:line="240" w:lineRule="auto"/>
        <w:jc w:val="both"/>
        <w:rPr>
          <w:rFonts w:ascii="Times New Roman" w:eastAsia="Calibri" w:hAnsi="Times New Roman" w:cs="Times New Roman"/>
          <w:sz w:val="24"/>
          <w:szCs w:val="24"/>
        </w:rPr>
      </w:pPr>
      <w:r w:rsidRPr="00CF073A">
        <w:rPr>
          <w:rFonts w:ascii="Times New Roman" w:eastAsia="Calibri" w:hAnsi="Times New Roman" w:cs="Times New Roman"/>
          <w:sz w:val="24"/>
          <w:szCs w:val="24"/>
        </w:rPr>
        <w:t>3</w:t>
      </w:r>
      <w:r w:rsidR="00080EB2" w:rsidRPr="00CF073A">
        <w:rPr>
          <w:rFonts w:ascii="Times New Roman" w:eastAsia="Calibri" w:hAnsi="Times New Roman" w:cs="Times New Roman"/>
          <w:sz w:val="24"/>
          <w:szCs w:val="24"/>
        </w:rPr>
        <w:t xml:space="preserve">) 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w:t>
      </w:r>
      <w:r w:rsidR="00080EB2" w:rsidRPr="00CF073A">
        <w:rPr>
          <w:rFonts w:ascii="Times New Roman" w:eastAsia="Calibri" w:hAnsi="Times New Roman" w:cs="Times New Roman"/>
          <w:sz w:val="24"/>
          <w:szCs w:val="24"/>
        </w:rPr>
        <w:lastRenderedPageBreak/>
        <w:t>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CF073A" w:rsidRDefault="00744E2F" w:rsidP="00574569">
      <w:pPr>
        <w:spacing w:after="0" w:line="240" w:lineRule="auto"/>
        <w:jc w:val="both"/>
        <w:rPr>
          <w:rFonts w:ascii="Times New Roman" w:eastAsia="Calibri" w:hAnsi="Times New Roman" w:cs="Times New Roman"/>
          <w:sz w:val="24"/>
          <w:szCs w:val="24"/>
        </w:rPr>
      </w:pPr>
    </w:p>
    <w:p w14:paraId="4DC5A9A0" w14:textId="7A664719" w:rsidR="00744E2F" w:rsidRPr="00CF073A" w:rsidRDefault="00080EB2" w:rsidP="00574569">
      <w:pPr>
        <w:spacing w:after="0" w:line="240" w:lineRule="auto"/>
        <w:jc w:val="both"/>
        <w:rPr>
          <w:rFonts w:ascii="Times New Roman" w:eastAsia="Calibri" w:hAnsi="Times New Roman" w:cs="Times New Roman"/>
          <w:color w:val="000000"/>
          <w:sz w:val="24"/>
          <w:szCs w:val="24"/>
          <w:shd w:val="clear" w:color="auto" w:fill="FFFFFF"/>
        </w:rPr>
      </w:pPr>
      <w:r w:rsidRPr="00CF073A">
        <w:rPr>
          <w:rFonts w:ascii="Times New Roman" w:eastAsia="Calibri" w:hAnsi="Times New Roman" w:cs="Times New Roman"/>
          <w:sz w:val="24"/>
          <w:szCs w:val="24"/>
        </w:rPr>
        <w:t>9</w:t>
      </w:r>
      <w:r w:rsidR="730EA846" w:rsidRPr="00CF073A">
        <w:rPr>
          <w:rFonts w:ascii="Times New Roman" w:eastAsia="Calibri" w:hAnsi="Times New Roman" w:cs="Times New Roman"/>
          <w:sz w:val="24"/>
          <w:szCs w:val="24"/>
        </w:rPr>
        <w:t xml:space="preserve">) </w:t>
      </w:r>
      <w:r w:rsidR="0004502B" w:rsidRPr="00CF073A">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CF073A">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CF073A"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CF073A"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CF073A">
        <w:rPr>
          <w:rFonts w:ascii="Times New Roman" w:eastAsia="Times New Roman" w:hAnsi="Times New Roman" w:cs="Times New Roman"/>
          <w:iCs/>
          <w:sz w:val="24"/>
          <w:szCs w:val="24"/>
        </w:rPr>
        <w:t xml:space="preserve">Tiekėjas, teikdamas Paraišką </w:t>
      </w:r>
      <w:r w:rsidR="00323CBE" w:rsidRPr="00CF073A">
        <w:rPr>
          <w:rFonts w:ascii="Times New Roman" w:eastAsia="Times New Roman" w:hAnsi="Times New Roman" w:cs="Times New Roman"/>
          <w:iCs/>
          <w:sz w:val="24"/>
          <w:szCs w:val="24"/>
        </w:rPr>
        <w:t>(jei tokia teikiama) ir</w:t>
      </w:r>
      <w:r w:rsidRPr="00CF073A">
        <w:rPr>
          <w:rFonts w:ascii="Times New Roman" w:eastAsia="Times New Roman" w:hAnsi="Times New Roman" w:cs="Times New Roman"/>
          <w:iCs/>
          <w:sz w:val="24"/>
          <w:szCs w:val="24"/>
        </w:rPr>
        <w:t xml:space="preserve"> Pasiūlymą ir šią deklaraciją,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CF073A">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CF073A">
        <w:rPr>
          <w:rFonts w:ascii="Times New Roman" w:eastAsia="Times New Roman" w:hAnsi="Times New Roman" w:cs="Times New Roman"/>
          <w:iCs/>
          <w:sz w:val="24"/>
          <w:szCs w:val="24"/>
        </w:rPr>
        <w:t>Pirkėją</w:t>
      </w:r>
      <w:r w:rsidR="00A31506" w:rsidRPr="00CF073A">
        <w:rPr>
          <w:rFonts w:ascii="Times New Roman" w:eastAsia="Times New Roman" w:hAnsi="Times New Roman" w:cs="Times New Roman"/>
          <w:iCs/>
          <w:sz w:val="24"/>
          <w:szCs w:val="24"/>
        </w:rPr>
        <w:t>.</w:t>
      </w:r>
    </w:p>
    <w:p w14:paraId="5BB0D1B3" w14:textId="77777777" w:rsidR="008B5A7B" w:rsidRPr="00CF073A"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CF073A"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CF073A">
        <w:rPr>
          <w:rFonts w:ascii="Times New Roman" w:eastAsia="Calibri" w:hAnsi="Times New Roman" w:cs="Times New Roman"/>
          <w:b/>
          <w:bCs/>
          <w:sz w:val="24"/>
          <w:szCs w:val="24"/>
        </w:rPr>
        <w:t>__________________________________________________</w:t>
      </w:r>
    </w:p>
    <w:p w14:paraId="13F2300F" w14:textId="2ABFD9DE" w:rsidR="00744E2F" w:rsidRPr="00CF073A" w:rsidRDefault="00744E2F" w:rsidP="00574569">
      <w:pPr>
        <w:spacing w:after="0" w:line="240" w:lineRule="auto"/>
        <w:jc w:val="center"/>
        <w:rPr>
          <w:rFonts w:ascii="Times New Roman" w:eastAsia="Calibri" w:hAnsi="Times New Roman" w:cs="Times New Roman"/>
          <w:sz w:val="24"/>
          <w:szCs w:val="24"/>
        </w:rPr>
      </w:pPr>
      <w:r w:rsidRPr="00CF073A">
        <w:rPr>
          <w:rFonts w:ascii="Times New Roman" w:eastAsia="Calibri" w:hAnsi="Times New Roman" w:cs="Times New Roman"/>
          <w:sz w:val="24"/>
          <w:szCs w:val="24"/>
        </w:rPr>
        <w:t>(Tiekėjo arba jo įgalioto asmens pareigos, vardas, pavardė, parašas</w:t>
      </w:r>
      <w:r w:rsidR="367B8FAF" w:rsidRPr="00CF073A">
        <w:rPr>
          <w:rFonts w:ascii="Times New Roman" w:eastAsia="Calibri" w:hAnsi="Times New Roman" w:cs="Times New Roman"/>
          <w:sz w:val="24"/>
          <w:szCs w:val="24"/>
        </w:rPr>
        <w:t>)</w:t>
      </w:r>
    </w:p>
    <w:p w14:paraId="14E9C23A" w14:textId="77777777" w:rsidR="00744E2F" w:rsidRPr="00CF073A"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CF073A"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CF073A"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CF073A"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33C21" w14:textId="77777777" w:rsidR="00A7425D" w:rsidRDefault="00A7425D" w:rsidP="00222B8B">
      <w:pPr>
        <w:spacing w:after="0" w:line="240" w:lineRule="auto"/>
      </w:pPr>
      <w:r>
        <w:separator/>
      </w:r>
    </w:p>
  </w:endnote>
  <w:endnote w:type="continuationSeparator" w:id="0">
    <w:p w14:paraId="5E9C4F7D" w14:textId="77777777" w:rsidR="00A7425D" w:rsidRDefault="00A7425D" w:rsidP="00222B8B">
      <w:pPr>
        <w:spacing w:after="0" w:line="240" w:lineRule="auto"/>
      </w:pPr>
      <w:r>
        <w:continuationSeparator/>
      </w:r>
    </w:p>
  </w:endnote>
  <w:endnote w:type="continuationNotice" w:id="1">
    <w:p w14:paraId="46A92630" w14:textId="77777777" w:rsidR="00A7425D" w:rsidRDefault="00A742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52F49" w14:textId="77777777" w:rsidR="00A7425D" w:rsidRDefault="00A7425D" w:rsidP="00222B8B">
      <w:pPr>
        <w:spacing w:after="0" w:line="240" w:lineRule="auto"/>
      </w:pPr>
      <w:r>
        <w:separator/>
      </w:r>
    </w:p>
  </w:footnote>
  <w:footnote w:type="continuationSeparator" w:id="0">
    <w:p w14:paraId="559B8F16" w14:textId="77777777" w:rsidR="00A7425D" w:rsidRDefault="00A7425D" w:rsidP="00222B8B">
      <w:pPr>
        <w:spacing w:after="0" w:line="240" w:lineRule="auto"/>
      </w:pPr>
      <w:r>
        <w:continuationSeparator/>
      </w:r>
    </w:p>
  </w:footnote>
  <w:footnote w:type="continuationNotice" w:id="1">
    <w:p w14:paraId="16EDCD2A" w14:textId="77777777" w:rsidR="00A7425D" w:rsidRDefault="00A7425D">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79E0FDC4"/>
    <w:lvl w:ilvl="0" w:tplc="D212A2B0">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62D"/>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5C60"/>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35F0D"/>
    <w:rsid w:val="00A63E3D"/>
    <w:rsid w:val="00A64258"/>
    <w:rsid w:val="00A65463"/>
    <w:rsid w:val="00A7425D"/>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073A"/>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iPriority w:val="99"/>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05AB6CFA-3D90-47A0-B31A-0D4193094CDF}"/>
</file>

<file path=docProps/app.xml><?xml version="1.0" encoding="utf-8"?>
<Properties xmlns="http://schemas.openxmlformats.org/officeDocument/2006/extended-properties" xmlns:vt="http://schemas.openxmlformats.org/officeDocument/2006/docPropsVTypes">
  <Template>Normal</Template>
  <TotalTime>7</TotalTime>
  <Pages>2</Pages>
  <Words>551</Words>
  <Characters>3908</Characters>
  <Application>Microsoft Office Word</Application>
  <DocSecurity>0</DocSecurity>
  <Lines>66</Lines>
  <Paragraphs>22</Paragraphs>
  <ScaleCrop>false</ScaleCrop>
  <Company>Hewlett-Packard Company</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Jonuškienė</cp:lastModifiedBy>
  <cp:revision>211</cp:revision>
  <dcterms:created xsi:type="dcterms:W3CDTF">2021-12-02T21:18:00Z</dcterms:created>
  <dcterms:modified xsi:type="dcterms:W3CDTF">2026-01-13T09:38:00Z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